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33" w:val="left" w:leader="none"/>
        </w:tabs>
        <w:spacing w:line="240" w:lineRule="auto"/>
        <w:ind w:left="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20124" cy="7132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24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710184" cy="4815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Title"/>
        <w:rPr>
          <w:u w:val="none"/>
        </w:rPr>
      </w:pPr>
      <w:r>
        <w:rPr>
          <w:u w:val="thick"/>
        </w:rPr>
        <w:t>TABELLA</w:t>
      </w:r>
      <w:r>
        <w:rPr>
          <w:spacing w:val="-3"/>
          <w:u w:val="thick"/>
        </w:rPr>
        <w:t> </w:t>
      </w:r>
      <w:r>
        <w:rPr>
          <w:u w:val="thick"/>
        </w:rPr>
        <w:t>COMPARATIVA</w:t>
      </w:r>
      <w:r>
        <w:rPr>
          <w:spacing w:val="-2"/>
          <w:u w:val="thick"/>
        </w:rPr>
        <w:t> </w:t>
      </w:r>
      <w:r>
        <w:rPr>
          <w:u w:val="thick"/>
        </w:rPr>
        <w:t>DELLE</w:t>
      </w:r>
      <w:r>
        <w:rPr>
          <w:spacing w:val="-2"/>
          <w:u w:val="thick"/>
        </w:rPr>
        <w:t> </w:t>
      </w:r>
      <w:r>
        <w:rPr>
          <w:u w:val="thick"/>
        </w:rPr>
        <w:t>SPESE</w:t>
      </w:r>
      <w:r>
        <w:rPr>
          <w:spacing w:val="-2"/>
          <w:u w:val="thick"/>
        </w:rPr>
        <w:t> </w:t>
      </w:r>
      <w:r>
        <w:rPr>
          <w:u w:val="thick"/>
        </w:rPr>
        <w:t>DI</w:t>
      </w:r>
      <w:r>
        <w:rPr>
          <w:spacing w:val="-1"/>
          <w:u w:val="thick"/>
        </w:rPr>
        <w:t> </w:t>
      </w:r>
      <w:r>
        <w:rPr>
          <w:u w:val="thick"/>
        </w:rPr>
        <w:t>VIAGGIO</w:t>
      </w:r>
    </w:p>
    <w:p>
      <w:pPr>
        <w:pStyle w:val="BodyText"/>
        <w:spacing w:before="174"/>
        <w:ind w:left="112" w:right="124"/>
        <w:jc w:val="center"/>
      </w:pPr>
      <w:r>
        <w:rPr/>
        <w:t>Il</w:t>
      </w:r>
      <w:r>
        <w:rPr>
          <w:spacing w:val="-6"/>
        </w:rPr>
        <w:t> </w:t>
      </w:r>
      <w:r>
        <w:rPr/>
        <w:t>sottoscritto,</w:t>
      </w:r>
      <w:r>
        <w:rPr>
          <w:spacing w:val="-7"/>
        </w:rPr>
        <w:t> </w:t>
      </w:r>
      <w:r>
        <w:rPr/>
        <w:t>consapevole</w:t>
      </w:r>
      <w:r>
        <w:rPr>
          <w:spacing w:val="-8"/>
        </w:rPr>
        <w:t> </w:t>
      </w:r>
      <w:r>
        <w:rPr/>
        <w:t>che,</w:t>
      </w:r>
      <w:r>
        <w:rPr>
          <w:spacing w:val="-7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6"/>
        </w:rPr>
        <w:t> </w:t>
      </w:r>
      <w:r>
        <w:rPr/>
        <w:t>dell’art.</w:t>
      </w:r>
      <w:r>
        <w:rPr>
          <w:spacing w:val="-8"/>
        </w:rPr>
        <w:t> </w:t>
      </w:r>
      <w:r>
        <w:rPr/>
        <w:t>76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D.P.R.</w:t>
      </w:r>
      <w:r>
        <w:rPr>
          <w:spacing w:val="-7"/>
        </w:rPr>
        <w:t> </w:t>
      </w:r>
      <w:r>
        <w:rPr/>
        <w:t>445/2000,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dichiarazioni</w:t>
      </w:r>
      <w:r>
        <w:rPr>
          <w:spacing w:val="-5"/>
        </w:rPr>
        <w:t> </w:t>
      </w:r>
      <w:r>
        <w:rPr/>
        <w:t>mendaci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punite</w:t>
      </w:r>
      <w:r>
        <w:rPr>
          <w:spacing w:val="-52"/>
        </w:rPr>
        <w:t> </w:t>
      </w:r>
      <w:r>
        <w:rPr/>
        <w:t>ai</w:t>
      </w:r>
      <w:r>
        <w:rPr>
          <w:spacing w:val="-13"/>
        </w:rPr>
        <w:t> </w:t>
      </w:r>
      <w:r>
        <w:rPr/>
        <w:t>sensi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codice</w:t>
      </w:r>
      <w:r>
        <w:rPr>
          <w:spacing w:val="-11"/>
        </w:rPr>
        <w:t> </w:t>
      </w:r>
      <w:r>
        <w:rPr/>
        <w:t>penale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delle</w:t>
      </w:r>
      <w:r>
        <w:rPr>
          <w:spacing w:val="-14"/>
        </w:rPr>
        <w:t> </w:t>
      </w:r>
      <w:r>
        <w:rPr/>
        <w:t>leggi</w:t>
      </w:r>
      <w:r>
        <w:rPr>
          <w:spacing w:val="-10"/>
        </w:rPr>
        <w:t> </w:t>
      </w:r>
      <w:r>
        <w:rPr/>
        <w:t>speciali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materia,</w:t>
      </w:r>
      <w:r>
        <w:rPr>
          <w:spacing w:val="-11"/>
        </w:rPr>
        <w:t> </w:t>
      </w:r>
      <w:r>
        <w:rPr/>
        <w:t>dichiara</w:t>
      </w:r>
      <w:r>
        <w:rPr>
          <w:spacing w:val="-11"/>
        </w:rPr>
        <w:t> </w:t>
      </w:r>
      <w:r>
        <w:rPr/>
        <w:t>che</w:t>
      </w:r>
      <w:r>
        <w:rPr>
          <w:spacing w:val="-13"/>
        </w:rPr>
        <w:t> </w:t>
      </w:r>
      <w:r>
        <w:rPr/>
        <w:t>quanto</w:t>
      </w:r>
      <w:r>
        <w:rPr>
          <w:spacing w:val="-14"/>
        </w:rPr>
        <w:t> </w:t>
      </w:r>
      <w:r>
        <w:rPr/>
        <w:t>su</w:t>
      </w:r>
      <w:r>
        <w:rPr>
          <w:spacing w:val="-13"/>
        </w:rPr>
        <w:t> </w:t>
      </w:r>
      <w:r>
        <w:rPr/>
        <w:t>affermato</w:t>
      </w:r>
      <w:r>
        <w:rPr>
          <w:spacing w:val="-12"/>
        </w:rPr>
        <w:t> </w:t>
      </w:r>
      <w:r>
        <w:rPr/>
        <w:t>corrisponde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verità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6"/>
        <w:gridCol w:w="1649"/>
        <w:gridCol w:w="1644"/>
      </w:tblGrid>
      <w:tr>
        <w:trPr>
          <w:trHeight w:val="813" w:hRule="atLeast"/>
        </w:trPr>
        <w:tc>
          <w:tcPr>
            <w:tcW w:w="6336" w:type="dxa"/>
          </w:tcPr>
          <w:p>
            <w:pPr>
              <w:pStyle w:val="TableParagraph"/>
              <w:spacing w:line="240" w:lineRule="auto" w:before="117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1649" w:type="dxa"/>
          </w:tcPr>
          <w:p>
            <w:pPr>
              <w:pStyle w:val="TableParagraph"/>
              <w:spacing w:line="230" w:lineRule="atLeast" w:before="103"/>
              <w:ind w:right="8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Spese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relative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all’uso del mezzo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ordinario</w:t>
            </w:r>
          </w:p>
        </w:tc>
        <w:tc>
          <w:tcPr>
            <w:tcW w:w="1644" w:type="dxa"/>
          </w:tcPr>
          <w:p>
            <w:pPr>
              <w:pStyle w:val="TableParagraph"/>
              <w:spacing w:line="230" w:lineRule="atLeast" w:before="103"/>
              <w:ind w:left="117" w:right="85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Spese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relative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all’uso del mezzo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straordinario</w:t>
            </w:r>
          </w:p>
        </w:tc>
      </w:tr>
      <w:tr>
        <w:trPr>
          <w:trHeight w:val="354" w:hRule="atLeast"/>
        </w:trPr>
        <w:tc>
          <w:tcPr>
            <w:tcW w:w="9629" w:type="dxa"/>
            <w:gridSpan w:val="3"/>
          </w:tcPr>
          <w:p>
            <w:pPr>
              <w:pStyle w:val="TableParagraph"/>
              <w:spacing w:line="217" w:lineRule="exact"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Trasporto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5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5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52" w:hRule="atLeast"/>
        </w:trPr>
        <w:tc>
          <w:tcPr>
            <w:tcW w:w="9629" w:type="dxa"/>
            <w:gridSpan w:val="3"/>
          </w:tcPr>
          <w:p>
            <w:pPr>
              <w:pStyle w:val="TableParagraph"/>
              <w:spacing w:line="215" w:lineRule="exact"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Vitto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54" w:hRule="atLeast"/>
        </w:trPr>
        <w:tc>
          <w:tcPr>
            <w:tcW w:w="9629" w:type="dxa"/>
            <w:gridSpan w:val="3"/>
          </w:tcPr>
          <w:p>
            <w:pPr>
              <w:pStyle w:val="TableParagraph"/>
              <w:spacing w:line="217" w:lineRule="exact"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Alloggio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5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585" w:hRule="atLeast"/>
        </w:trPr>
        <w:tc>
          <w:tcPr>
            <w:tcW w:w="9629" w:type="dxa"/>
            <w:gridSpan w:val="3"/>
          </w:tcPr>
          <w:p>
            <w:pPr>
              <w:pStyle w:val="TableParagraph"/>
              <w:spacing w:line="230" w:lineRule="atLeast" w:before="105"/>
              <w:ind w:right="3325"/>
              <w:rPr>
                <w:b/>
                <w:sz w:val="20"/>
              </w:rPr>
            </w:pPr>
            <w:r>
              <w:rPr>
                <w:b/>
                <w:sz w:val="20"/>
              </w:rPr>
              <w:t>Spedizione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materiali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strumenti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delicati/ingombranti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indispensabili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disimpegno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del servizio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5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54" w:hRule="atLeast"/>
        </w:trPr>
        <w:tc>
          <w:tcPr>
            <w:tcW w:w="9629" w:type="dxa"/>
            <w:gridSpan w:val="3"/>
          </w:tcPr>
          <w:p>
            <w:pPr>
              <w:pStyle w:val="TableParagraph"/>
              <w:spacing w:line="217" w:lineRule="exact"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>Altre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spese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line="168" w:lineRule="exact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5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6" w:hRule="atLeast"/>
        </w:trPr>
        <w:tc>
          <w:tcPr>
            <w:tcW w:w="6336" w:type="dxa"/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9" w:hRule="atLeast"/>
        </w:trPr>
        <w:tc>
          <w:tcPr>
            <w:tcW w:w="6336" w:type="dxa"/>
          </w:tcPr>
          <w:p>
            <w:pPr>
              <w:pStyle w:val="TableParagraph"/>
              <w:spacing w:line="175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6" w:hRule="atLeast"/>
        </w:trPr>
        <w:tc>
          <w:tcPr>
            <w:tcW w:w="63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2" w:lineRule="exact" w:before="114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…………………………………………………………………………………………………….</w:t>
            </w:r>
          </w:p>
        </w:tc>
        <w:tc>
          <w:tcPr>
            <w:tcW w:w="16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  <w:tc>
          <w:tcPr>
            <w:tcW w:w="16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7"/>
              <w:ind w:left="117"/>
              <w:rPr>
                <w:sz w:val="16"/>
              </w:rPr>
            </w:pPr>
            <w:r>
              <w:rPr>
                <w:sz w:val="16"/>
              </w:rPr>
              <w:t>€ …………………..</w:t>
            </w:r>
          </w:p>
        </w:tc>
      </w:tr>
      <w:tr>
        <w:trPr>
          <w:trHeight w:val="308" w:hRule="atLeast"/>
        </w:trPr>
        <w:tc>
          <w:tcPr>
            <w:tcW w:w="6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7" w:lineRule="exact" w:before="12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€ …………………..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7" w:lineRule="exact"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€ …………………..</w:t>
            </w: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pStyle w:val="BodyText"/>
        <w:ind w:right="1516"/>
        <w:jc w:val="right"/>
      </w:pPr>
      <w:r>
        <w:rPr/>
        <w:t>Il</w:t>
      </w:r>
      <w:r>
        <w:rPr>
          <w:spacing w:val="-1"/>
        </w:rPr>
        <w:t> </w:t>
      </w:r>
      <w:r>
        <w:rPr/>
        <w:t>dichiarante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373.799988pt;margin-top:13.977098pt;width:166.199996pt;height:.2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62"/>
        <w:ind w:left="112" w:right="11"/>
        <w:rPr>
          <w:sz w:val="20"/>
        </w:rPr>
      </w:pPr>
      <w:r>
        <w:rPr/>
        <w:t>Accertata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convenienza</w:t>
      </w:r>
      <w:r>
        <w:rPr>
          <w:spacing w:val="-7"/>
        </w:rPr>
        <w:t> </w:t>
      </w:r>
      <w:r>
        <w:rPr/>
        <w:t>economica</w:t>
      </w:r>
      <w:r>
        <w:rPr>
          <w:spacing w:val="-7"/>
        </w:rPr>
        <w:t> </w:t>
      </w:r>
      <w:r>
        <w:rPr/>
        <w:t>relativa</w:t>
      </w:r>
      <w:r>
        <w:rPr>
          <w:spacing w:val="-6"/>
        </w:rPr>
        <w:t> </w:t>
      </w:r>
      <w:r>
        <w:rPr/>
        <w:t>all’utilizzo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mezzo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trasporto</w:t>
      </w:r>
      <w:r>
        <w:rPr>
          <w:spacing w:val="-7"/>
        </w:rPr>
        <w:t> </w:t>
      </w:r>
      <w:r>
        <w:rPr/>
        <w:t>straordinario</w:t>
      </w:r>
      <w:r>
        <w:rPr>
          <w:spacing w:val="-8"/>
        </w:rPr>
        <w:t> </w:t>
      </w:r>
      <w:r>
        <w:rPr/>
        <w:t>rispetto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mezzo</w:t>
      </w:r>
      <w:r>
        <w:rPr>
          <w:spacing w:val="-52"/>
        </w:rPr>
        <w:t> </w:t>
      </w:r>
      <w:r>
        <w:rPr/>
        <w:t>di trasporto ordinario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spacing w:line="256" w:lineRule="auto" w:before="180"/>
        <w:ind w:left="6012" w:right="108" w:hanging="305"/>
      </w:pPr>
      <w:r>
        <w:rPr/>
        <w:t>Il Responsabile della Struttura amministrativa</w:t>
      </w:r>
      <w:r>
        <w:rPr>
          <w:spacing w:val="-52"/>
        </w:rPr>
        <w:t> </w:t>
      </w:r>
      <w:r>
        <w:rPr/>
        <w:t>adibita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rimborso</w:t>
      </w:r>
      <w:r>
        <w:rPr>
          <w:spacing w:val="-1"/>
        </w:rPr>
        <w:t> </w:t>
      </w:r>
      <w:r>
        <w:rPr/>
        <w:t>delle</w:t>
      </w:r>
      <w:r>
        <w:rPr>
          <w:spacing w:val="-4"/>
        </w:rPr>
        <w:t> </w:t>
      </w:r>
      <w:r>
        <w:rPr/>
        <w:t>spese</w:t>
      </w:r>
      <w:r>
        <w:rPr>
          <w:spacing w:val="-1"/>
        </w:rPr>
        <w:t> </w:t>
      </w:r>
      <w:r>
        <w:rPr/>
        <w:t>di missione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315.720123pt;margin-top:8.049512pt;width:220.1pt;height:.1pt;mso-position-horizontal-relative:page;mso-position-vertical-relative:paragraph;z-index:-15728128;mso-wrap-distance-left:0;mso-wrap-distance-right:0" coordorigin="6314,161" coordsize="4402,0" path="m6314,161l10716,161e" filled="false" stroked="true" strokeweight=".55167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26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072" w:right="2087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 w:line="170" w:lineRule="exact"/>
      <w:ind w:left="119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s.milanese</dc:creator>
  <dc:title>tabella comparativa convenienza economica mezzi di trasporto strordinari_24112017</dc:title>
  <dcterms:created xsi:type="dcterms:W3CDTF">2022-10-05T07:51:40Z</dcterms:created>
  <dcterms:modified xsi:type="dcterms:W3CDTF">2022-10-05T07:51:40Z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2022-10-05T00:00:00Z</vt:filetime>
  </property>
</Properties>
</file>