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AF" w:rsidRPr="00D773AF" w:rsidRDefault="00D773AF" w:rsidP="00D773A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  <w:lang w:eastAsia="it-IT"/>
        </w:rPr>
      </w:pPr>
      <w:r w:rsidRPr="00D773AF">
        <w:rPr>
          <w:rFonts w:ascii="Arial" w:eastAsia="Times New Roman" w:hAnsi="Arial" w:cs="Arial"/>
          <w:color w:val="000000"/>
          <w:sz w:val="34"/>
          <w:szCs w:val="34"/>
          <w:lang w:eastAsia="it-IT"/>
        </w:rPr>
        <w:t>Scheda del Corso di Studio - 02/07/2022</w:t>
      </w:r>
    </w:p>
    <w:p w:rsidR="00D773AF" w:rsidRPr="00D773AF" w:rsidRDefault="00D773AF" w:rsidP="00D77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773AF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Scarica la scheda in </w:t>
      </w:r>
      <w:hyperlink r:id="rId4" w:history="1">
        <w:r w:rsidRPr="00D773AF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D773AF"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  <w:t>Scarica la scheda </w:t>
      </w:r>
      <w:hyperlink r:id="rId5" w:history="1">
        <w:r w:rsidRPr="00D773AF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it-IT"/>
          </w:rPr>
          <w:t>pdf</w:t>
        </w:r>
      </w:hyperlink>
      <w:r w:rsidRPr="00D773AF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 con commento</w:t>
      </w: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3295"/>
      </w:tblGrid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Denominazione del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GIURISPRUDENZA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Città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FOGGIA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Codicione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0710107051400017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Università degli Studi di FOGGIA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 o non statale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Statale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 di 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Tradizionale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SUD E ISOLE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Classe di laurea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LMG/01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Interclasse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Tipo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 Magistrale Ciclo Unico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Erogazione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Convenzionale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Durata normale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 anni</w:t>
            </w:r>
          </w:p>
        </w:tc>
      </w:tr>
    </w:tbl>
    <w:p w:rsidR="00D773AF" w:rsidRPr="00D773AF" w:rsidRDefault="00D773AF" w:rsidP="00D773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591"/>
        <w:gridCol w:w="591"/>
        <w:gridCol w:w="591"/>
        <w:gridCol w:w="591"/>
        <w:gridCol w:w="606"/>
      </w:tblGrid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Nazionale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Programmazione Locale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No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Nessuna Programmazione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Si</w:t>
            </w:r>
          </w:p>
        </w:tc>
      </w:tr>
    </w:tbl>
    <w:p w:rsidR="00D773AF" w:rsidRPr="00D773AF" w:rsidRDefault="00D773AF" w:rsidP="00D773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3"/>
        <w:gridCol w:w="591"/>
        <w:gridCol w:w="591"/>
        <w:gridCol w:w="591"/>
        <w:gridCol w:w="591"/>
        <w:gridCol w:w="606"/>
      </w:tblGrid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2017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nell’Ateneo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nell'area geografica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Nr. di altri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della stessa classe in atenei non telematici in Italia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</w:t>
            </w:r>
          </w:p>
        </w:tc>
      </w:tr>
    </w:tbl>
    <w:p w:rsidR="00D773AF" w:rsidRPr="00D773AF" w:rsidRDefault="00D773AF" w:rsidP="00D773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7822"/>
        <w:gridCol w:w="678"/>
        <w:gridCol w:w="561"/>
        <w:gridCol w:w="801"/>
        <w:gridCol w:w="1559"/>
        <w:gridCol w:w="2086"/>
      </w:tblGrid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Ateneo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00a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Avvii di carriera al primo anno*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258,9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248,5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244,0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253,7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257,0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00b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Immatricolati puri ** (L;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232,0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1.516,2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1.437,9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1.414,2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1.279,2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1.321,2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1.187,6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1.257,5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1.081,3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1.207,7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Iscritti Regolari ai fini del CSTD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1.046,9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1.049,7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988,4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938,9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932,3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926,2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00f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Iscritti Regolari ai fini del CSTD, immatricolati puri ** al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in oggetto (L; LMCU; LM)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884,1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833,1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798,9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795,9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797,6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00g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71,5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70,5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69,1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70,6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00h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laureati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(L; LM; LMCU)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211,7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211,5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204,9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176,1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166,2</w:t>
            </w:r>
          </w:p>
        </w:tc>
      </w:tr>
    </w:tbl>
    <w:p w:rsidR="00D773AF" w:rsidRPr="00D773AF" w:rsidRDefault="00D773AF" w:rsidP="00D773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485"/>
        <w:gridCol w:w="553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26"/>
        <w:gridCol w:w="936"/>
        <w:gridCol w:w="1083"/>
        <w:gridCol w:w="841"/>
      </w:tblGrid>
      <w:tr w:rsidR="00D773AF" w:rsidRPr="00D773AF" w:rsidTr="00D773A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A - Indicatori Didattica (DM 987/2016, allegato E)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iscritti entro la durata normale del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che abbiano acquisito almeno 40 CFU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nell’a.s.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35,8%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1.046,9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1.049,7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(L; LM; LMCU) entro la 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32,3%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iscritti al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primo anno (L, LMCU) provenienti da altre Regioni*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Rapporto studenti regolari/docenti (professori a tempo indeterminato, ricercatori a tempo indeterminato, ricercatori di tipo a e tipo </w:t>
            </w: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b)*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1.280,2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1.202,4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1.187,3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1.145,4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1.103,8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1.098,5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1.042,9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1.088,0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962,6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1.061,4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tre anni dal Titolo (LM; LMCU) - Laureati che dichiarano di svolgere un’attività lavorativa o di formazione retribuita (es. dottorato con borsa, specializzazione in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medicina, ecc.)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44,1%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tre anni dal Titolo (LM; LMCU) - laureati che dichiarano di svolgere un’attività lavorativa e regolamentata da un contratto, o di svolgere attività di formazione retribuita (es. dottorato con borsa, specializzazione in medicina, ecc.)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07TER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tre anni dal Titolo (LM; LMCU) - Laureati non impegnati in formazione non retribuita che dichiarano di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svolgere un’attività lavorativa e regolamentata da un contratto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48,1%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dei docenti di ruolo che appartengono a settori scientifico-disciplinari (SSD) di base e caratterizzanti per corso di studio (L; LMCU; LM), di cui sono docenti di riferimento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B - Indicatori Internazionalizzazione (DM 987/2016, allegato E)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CFU conseguiti all'estero dagli studenti regolari sul totale dei CFU conseguiti dagli studenti entro la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durata normale del corso*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15.275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19,1‰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32.362,1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20,5‰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35.660,8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24,7‰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15.732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26,1‰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28.741,4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20,2‰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33.610,1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25,2‰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11.534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26.491,2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18,5‰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32.901,2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24,8‰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12.236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23.766,5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8,9‰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30.032,9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14,1‰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(L; LM; LMCU) entro la durata normale del corso che hanno acquisito almeno 12 CFU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173,2‰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45,5‰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151,6‰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179,4‰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166,7‰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162,2‰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198,1‰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178,4‰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213,9‰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178,6‰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192,7‰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234,8‰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159,8‰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207,3‰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iscritti al primo anno del corso di laurea (L) e laurea magistrale (LM; LMCU) che hanno conseguito il precedente titolo di studio all’estero*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1,4‰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14,1‰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3,1‰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11,6‰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0,0‰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2,0‰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12,1‰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18,3‰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4,9‰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11,9‰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Gruppo E - Ulteriori Indicatori per la valutazione della didattica (DM 987/2016, allegato E)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CFU conseguiti al I anno su CFU da conseguire**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56,4%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41,0%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nel II anno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61,8%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20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studenti che proseguono al II anno nello stesso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corso di studio avendo acquisito almeno 1/3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47,4%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40 CFU al 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al II anno nello stesso corso di studio avendo acquisito almeno 2/3 dei CFU previsti al I anno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immatricolati (L; LM; LMCU) che si laureano entro un anno oltre la durata normale del corso nello stesso corso di studio**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31,3%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che si iscriverebbero di nuovo allo stesso corso di studio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70,2%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75,8%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71,6%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77,4%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3.816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4.051,4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4.755,9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3.778,9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4.616,6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92,8%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4.157,8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4.917,5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3.803,7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4.656,4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4.196,4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4.845,5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3.786,3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4.646,8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81,5%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3.792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4.546,8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5.282,0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3.920,3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4.882,8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4.456,3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5.320,2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3.959,0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5.036,1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78,6%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Ore di docenza erogata da docenti assunti a tempo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indeterminato e ricercatori a tempo determinato di tipo B sul totale delle ore di docenza erogata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95,4%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4.116,1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4.755,9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3.840,4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4.616,6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4.258,9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4.917,5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3.906,6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4.656,4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4.293,7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4.845,5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4.646,8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4.698,5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5.282,0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4.882,8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4.641,6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5.320,2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4.164,6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5.036,1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Ore di docenza erogata da docenti assunti a tempo indeterminato e ricercatori a tempo determinato di tipo A e B sul totale delle ore di docenza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4.218,3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4.755,9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3.933,2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4.616,6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4.381,9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4.917,5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4.008,5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4.656,4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3.672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4.382,4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4.845,5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4.012,4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4.646,8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3.888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3.912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4.827,9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5.282,0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4.216,1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4.882,8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3.576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4.779,1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5.320,2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4.278,2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5.036,1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Percorso di studio e regolarità delle carriere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studenti che proseguono la carriera nel sistema universitario al II anno**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80,5%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79,7%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si laureano, nel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, entro la durata normale del corso**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19,4%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immatricolati (L; LM; LMCU) che proseguono la carriera al secondo anno in un differente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dell'Ateneo 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6,2%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abbandoni del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 dopo N+1 anni**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64,3%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58,5%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65,6%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59,2%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 xml:space="preserve">Indicatori di Approfondimento per la Sperimentazione - Soddisfazione e </w:t>
            </w:r>
            <w:proofErr w:type="spellStart"/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Occupabilità</w:t>
            </w:r>
            <w:proofErr w:type="spellEnd"/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laureandi complessivamente soddisfatti del </w:t>
            </w:r>
            <w:proofErr w:type="spell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90,2%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86,9%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93,1%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87,6%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88,7%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88,5%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119,6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89,0%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90,1%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92,4%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92,3%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(LM; LMCU) - Laureati che dichiarano di svolgere un’attività lavorativa o di formazione retribuita (es. dottorato con borsa, specializzazione in medicina, ecc.)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28,0%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16,3%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27,4%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21,3%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26BIS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 xml:space="preserve">Percentuale di Laureati occupati a un anno dal Titolo (LM; LMCU) - laureati che dichiarano di svolgere un’attività </w:t>
            </w: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lavorativa e regolamentata da un contratto, o di svolgere attività di formazione retribuita (es. dottorato con borsa, specializzazione in medicina, ecc.)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16,3%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11,9%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14,3%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123,5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15,3%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22,1%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19,6%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23,5%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26TER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Percentuale di Laureati occupati a un anno dal Titolo (LM; LMCU) - Laureati non impegnati in formazione non retribuita che dichiarano di svolgere un’attività lavorativa e regolamentata da un contratto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33,3%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38,3%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40,9%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40,8%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30,4%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32,8%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37,6%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32,1%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36,1%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37,7%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15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FFFFFF"/>
                <w:sz w:val="25"/>
                <w:szCs w:val="25"/>
                <w:lang w:eastAsia="it-IT"/>
              </w:rPr>
              <w:t>Indicatori di Approfondimento per la Sperimentazione - Consistenza e Qualificazione del corpo docente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vMerge w:val="restart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Anno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proofErr w:type="spellStart"/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CdS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Ateneo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Area Geografica</w:t>
            </w: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br/>
              <w:t>non telematici</w:t>
            </w:r>
          </w:p>
        </w:tc>
        <w:tc>
          <w:tcPr>
            <w:tcW w:w="0" w:type="auto"/>
            <w:gridSpan w:val="3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Media Atenei NON Telematici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Numeratore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Denominatore</w:t>
            </w:r>
          </w:p>
        </w:tc>
        <w:tc>
          <w:tcPr>
            <w:tcW w:w="0" w:type="auto"/>
            <w:tcBorders>
              <w:top w:val="single" w:sz="2" w:space="0" w:color="909090"/>
              <w:left w:val="single" w:sz="2" w:space="0" w:color="909090"/>
              <w:bottom w:val="single" w:sz="2" w:space="0" w:color="909090"/>
              <w:right w:val="single" w:sz="2" w:space="0" w:color="909090"/>
            </w:tcBorders>
            <w:shd w:val="clear" w:color="auto" w:fill="3366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Indicatore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lastRenderedPageBreak/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iscritti/docenti complessivo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2.097,2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1.810,8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49,0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1.922,5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1.706,7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45,3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1.760,4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1.609,8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42,7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1.630,8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1.547,2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39,3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1.485,0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1.483,1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proofErr w:type="gramStart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iC</w:t>
            </w:r>
            <w:proofErr w:type="gramEnd"/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Rapporto studenti iscritti al primo anno/docenti degli insegnamenti del primo anno (pesato per le ore di docenza)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306,4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37,0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33,8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40,8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36,2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33,7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272,3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287,9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32,9</w:t>
            </w:r>
          </w:p>
        </w:tc>
      </w:tr>
      <w:tr w:rsidR="00D773AF" w:rsidRPr="00D773AF" w:rsidTr="00D773A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20,8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264,0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291,6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773AF" w:rsidRPr="00D773AF" w:rsidRDefault="00D773AF" w:rsidP="00D77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</w:pPr>
            <w:r w:rsidRPr="00D773AF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34,1</w:t>
            </w:r>
          </w:p>
        </w:tc>
      </w:tr>
    </w:tbl>
    <w:p w:rsidR="00D773AF" w:rsidRPr="00D773AF" w:rsidRDefault="00D773AF" w:rsidP="00D773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D773AF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D773AF" w:rsidRPr="00D773AF" w:rsidRDefault="00D773AF" w:rsidP="00D773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bookmarkStart w:id="0" w:name="_GoBack"/>
      <w:bookmarkEnd w:id="0"/>
      <w:r w:rsidRPr="00D773AF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0A7D0B" w:rsidRDefault="000A7D0B"/>
    <w:sectPr w:rsidR="000A7D0B" w:rsidSect="00D773A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AF"/>
    <w:rsid w:val="000A7D0B"/>
    <w:rsid w:val="00D7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83919-CC88-4E18-8927-96BC411C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773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73A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D773AF"/>
  </w:style>
  <w:style w:type="character" w:styleId="Collegamentoipertestuale">
    <w:name w:val="Hyperlink"/>
    <w:basedOn w:val="Carpredefinitoparagrafo"/>
    <w:uiPriority w:val="99"/>
    <w:semiHidden/>
    <w:unhideWhenUsed/>
    <w:rsid w:val="00D773A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73AF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773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773A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773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773AF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ff270.miur.it/off270/sua21/indicatore_ava.php?parte=1000&amp;codicione=0710107051400017&amp;comune=071024&amp;tipo_ril=1&amp;vis_commento=S&amp;user=ATElauree_C9" TargetMode="External"/><Relationship Id="rId4" Type="http://schemas.openxmlformats.org/officeDocument/2006/relationships/hyperlink" Target="https://off270.miur.it/off270/sua21/indicatore_ava.php?parte=1000&amp;codicione=0710107051400017&amp;comune=071024&amp;tipo_ril=1&amp;user=ATElauree_C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Lombardi</dc:creator>
  <cp:keywords/>
  <dc:description/>
  <cp:lastModifiedBy>Carmela Lombardi</cp:lastModifiedBy>
  <cp:revision>1</cp:revision>
  <dcterms:created xsi:type="dcterms:W3CDTF">2022-07-25T13:56:00Z</dcterms:created>
  <dcterms:modified xsi:type="dcterms:W3CDTF">2022-07-25T13:57:00Z</dcterms:modified>
</cp:coreProperties>
</file>